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0" w:rsidRDefault="00233170" w:rsidP="00D8022C">
      <w:pPr>
        <w:pStyle w:val="Heading20"/>
        <w:keepNext/>
        <w:keepLines/>
        <w:shd w:val="clear" w:color="auto" w:fill="auto"/>
        <w:spacing w:after="484" w:line="250" w:lineRule="exact"/>
        <w:ind w:right="20"/>
        <w:rPr>
          <w:sz w:val="24"/>
          <w:szCs w:val="24"/>
        </w:rPr>
      </w:pPr>
      <w:bookmarkStart w:id="0" w:name="bookmark35"/>
      <w:r>
        <w:rPr>
          <w:sz w:val="24"/>
          <w:szCs w:val="24"/>
        </w:rPr>
        <w:t xml:space="preserve">UMOWA </w:t>
      </w:r>
      <w:bookmarkEnd w:id="0"/>
      <w:r>
        <w:rPr>
          <w:sz w:val="24"/>
          <w:szCs w:val="24"/>
        </w:rPr>
        <w:t xml:space="preserve"> Nr ………………( wzór )</w:t>
      </w:r>
    </w:p>
    <w:p w:rsidR="00233170" w:rsidRDefault="00233170" w:rsidP="007744FE">
      <w:pPr>
        <w:pStyle w:val="Bodytext100"/>
        <w:shd w:val="clear" w:color="auto" w:fill="auto"/>
        <w:tabs>
          <w:tab w:val="left" w:leader="dot" w:pos="2861"/>
        </w:tabs>
        <w:spacing w:before="0" w:after="53"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r.  w Kańczudze, pomiędzy ………………………………… , </w:t>
      </w:r>
    </w:p>
    <w:p w:rsidR="00233170" w:rsidRDefault="00233170" w:rsidP="007744FE">
      <w:pPr>
        <w:pStyle w:val="Bodytext100"/>
        <w:shd w:val="clear" w:color="auto" w:fill="auto"/>
        <w:tabs>
          <w:tab w:val="left" w:leader="dot" w:pos="2861"/>
        </w:tabs>
        <w:spacing w:before="0" w:after="53" w:line="200" w:lineRule="exact"/>
        <w:ind w:firstLine="0"/>
        <w:rPr>
          <w:sz w:val="24"/>
          <w:szCs w:val="24"/>
        </w:rPr>
      </w:pPr>
    </w:p>
    <w:p w:rsidR="00233170" w:rsidRDefault="00233170" w:rsidP="007744FE">
      <w:pPr>
        <w:pStyle w:val="Bodytext100"/>
        <w:shd w:val="clear" w:color="auto" w:fill="auto"/>
        <w:tabs>
          <w:tab w:val="left" w:leader="dot" w:pos="2861"/>
        </w:tabs>
        <w:spacing w:before="0" w:after="53"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zwanym dalej „Zamawiającym", reprezentowanym przez:</w:t>
      </w:r>
    </w:p>
    <w:p w:rsidR="00233170" w:rsidRDefault="00233170" w:rsidP="007744FE">
      <w:pPr>
        <w:pStyle w:val="Bodytext80"/>
        <w:shd w:val="clear" w:color="auto" w:fill="auto"/>
        <w:spacing w:after="124" w:line="37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…………………………………. – ……………………………………………….</w:t>
      </w:r>
    </w:p>
    <w:p w:rsidR="00233170" w:rsidRDefault="00233170" w:rsidP="00005D2F">
      <w:pPr>
        <w:pStyle w:val="Bodytext80"/>
        <w:shd w:val="clear" w:color="auto" w:fill="auto"/>
        <w:spacing w:after="124" w:line="37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…………………………………………………………………………………………………., zwanym dalej „Wykonawcą".</w:t>
      </w:r>
    </w:p>
    <w:p w:rsidR="00233170" w:rsidRDefault="00233170" w:rsidP="00D8022C">
      <w:pPr>
        <w:pStyle w:val="Bodytext100"/>
        <w:shd w:val="clear" w:color="auto" w:fill="auto"/>
        <w:spacing w:before="0" w:after="552"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233170" w:rsidRDefault="00233170" w:rsidP="00D8022C">
      <w:pPr>
        <w:pStyle w:val="Heading330"/>
        <w:keepNext/>
        <w:keepLines/>
        <w:shd w:val="clear" w:color="auto" w:fill="auto"/>
        <w:spacing w:before="0" w:after="237" w:line="210" w:lineRule="exact"/>
        <w:ind w:right="20"/>
        <w:rPr>
          <w:sz w:val="24"/>
          <w:szCs w:val="24"/>
        </w:rPr>
      </w:pPr>
    </w:p>
    <w:p w:rsidR="00233170" w:rsidRDefault="00233170" w:rsidP="00313450">
      <w:pPr>
        <w:pStyle w:val="Bodytext100"/>
        <w:shd w:val="clear" w:color="auto" w:fill="auto"/>
        <w:spacing w:before="0" w:after="484" w:line="37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1.Przedmiotem umowy jest zakup i dostawa odzieży ochronnej dla uczniów  Zespołu Szkół </w:t>
      </w:r>
      <w:r>
        <w:rPr>
          <w:sz w:val="24"/>
          <w:szCs w:val="24"/>
        </w:rPr>
        <w:br/>
        <w:t>w Kańczudze   zgodnie z przedstawioną ofertą.</w:t>
      </w:r>
    </w:p>
    <w:p w:rsidR="00233170" w:rsidRPr="00E352B1" w:rsidRDefault="00233170" w:rsidP="00313450">
      <w:pPr>
        <w:pStyle w:val="Bodytext100"/>
        <w:shd w:val="clear" w:color="auto" w:fill="auto"/>
        <w:spacing w:before="0" w:after="484" w:line="374" w:lineRule="exact"/>
        <w:ind w:right="20" w:firstLine="0"/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2.Termin wykonywania zamówienia – </w:t>
      </w:r>
      <w:r w:rsidRPr="00E352B1">
        <w:rPr>
          <w:rFonts w:cs="Times New Roman"/>
          <w:color w:val="000000"/>
          <w:sz w:val="24"/>
          <w:szCs w:val="24"/>
        </w:rPr>
        <w:t>od dnia zawarcia umowy do 20 czerwca 2018 r.</w:t>
      </w: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bookmarkStart w:id="1" w:name="bookmark37"/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2</w:t>
      </w:r>
      <w:bookmarkEnd w:id="1"/>
    </w:p>
    <w:p w:rsidR="00233170" w:rsidRDefault="00233170" w:rsidP="00313450">
      <w:pPr>
        <w:pStyle w:val="Bodytext100"/>
        <w:shd w:val="clear" w:color="auto" w:fill="auto"/>
        <w:tabs>
          <w:tab w:val="left" w:pos="676"/>
        </w:tabs>
        <w:spacing w:before="0" w:after="109" w:line="37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1.Wykonawca gwarantuje, że asortyment  dostarczony w ramach niniejszej umowy jest fabrycznie nowy, nieużywany i jest zgodne z przedstawioną ofertą.</w:t>
      </w:r>
    </w:p>
    <w:p w:rsidR="00233170" w:rsidRDefault="00233170" w:rsidP="00313450">
      <w:pPr>
        <w:pStyle w:val="Bodytext100"/>
        <w:shd w:val="clear" w:color="auto" w:fill="auto"/>
        <w:tabs>
          <w:tab w:val="left" w:pos="642"/>
        </w:tabs>
        <w:spacing w:before="0" w:after="0" w:line="37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2.Wykonawca winien dostarczyć zamówiony asortyment w terminie do 7 dni roboczych od dnia otrzymania zamówienia. Za dni robocze uważa się dni od poniedziałku do piątku.</w:t>
      </w:r>
    </w:p>
    <w:p w:rsidR="00233170" w:rsidRDefault="00233170" w:rsidP="00313450">
      <w:pPr>
        <w:pStyle w:val="Bodytext100"/>
        <w:shd w:val="clear" w:color="auto" w:fill="auto"/>
        <w:tabs>
          <w:tab w:val="left" w:pos="623"/>
        </w:tabs>
        <w:spacing w:before="0" w:after="0" w:line="3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43Wykonawca dostarczy na swój koszt zamówiony asortyment w miejsce wskazane przez Zamawiającego.</w:t>
      </w:r>
    </w:p>
    <w:p w:rsidR="00233170" w:rsidRDefault="00233170" w:rsidP="00313450">
      <w:pPr>
        <w:pStyle w:val="Bodytext100"/>
        <w:shd w:val="clear" w:color="auto" w:fill="auto"/>
        <w:tabs>
          <w:tab w:val="left" w:pos="647"/>
        </w:tabs>
        <w:spacing w:before="0" w:after="0" w:line="37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4.W przypadku niezgodności dostarczonego asortymentu, co do ilości lub jakości, Sprzedający zobowiązany jest niezwłocznie nie później niż w terminie 48 godzin  (w dni robocze) dostarczyć Zamawiającemu  na własny koszt wyroby zgodne z umową.</w:t>
      </w:r>
    </w:p>
    <w:p w:rsidR="00233170" w:rsidRDefault="00233170" w:rsidP="00313450">
      <w:pPr>
        <w:pStyle w:val="Bodytext100"/>
        <w:shd w:val="clear" w:color="auto" w:fill="auto"/>
        <w:tabs>
          <w:tab w:val="left" w:pos="621"/>
        </w:tabs>
        <w:spacing w:before="0" w:after="0" w:line="37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5.W przypadku ujawnienia wad jakościowych po dostawie Wykonawca na własny koszt zobowiązany jest do wymiany dostarczonego asortymentu  na nowe, wolne od wad, nie później niż w terminie 48 godzin (w dni robocze) od daty zgłoszenia wad (telefonicznie, faksem, drogą elektroniczną).</w:t>
      </w:r>
    </w:p>
    <w:p w:rsidR="00233170" w:rsidRDefault="00233170" w:rsidP="00313450">
      <w:pPr>
        <w:pStyle w:val="Bodytext100"/>
        <w:shd w:val="clear" w:color="auto" w:fill="auto"/>
        <w:tabs>
          <w:tab w:val="left" w:pos="726"/>
        </w:tabs>
        <w:spacing w:before="0" w:after="0" w:line="37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7.W przypadku gdy reklamacja dostarczonych materiałów przekroczy 10% całości dostawy. Sprzedający zobowiązany jest do wymiany całej pozostałej partii zamawianego towaru.</w:t>
      </w:r>
    </w:p>
    <w:p w:rsidR="00233170" w:rsidRDefault="00233170" w:rsidP="00D8022C">
      <w:pPr>
        <w:pStyle w:val="Bodytext100"/>
        <w:shd w:val="clear" w:color="auto" w:fill="auto"/>
        <w:tabs>
          <w:tab w:val="left" w:pos="774"/>
        </w:tabs>
        <w:spacing w:before="0" w:after="0" w:line="276" w:lineRule="auto"/>
        <w:ind w:left="740" w:right="20" w:firstLine="0"/>
        <w:rPr>
          <w:sz w:val="24"/>
          <w:szCs w:val="24"/>
        </w:rPr>
      </w:pPr>
    </w:p>
    <w:p w:rsidR="00233170" w:rsidRDefault="00233170" w:rsidP="00DE44AC">
      <w:pPr>
        <w:pStyle w:val="Heading340"/>
        <w:keepNext/>
        <w:keepLines/>
        <w:shd w:val="clear" w:color="auto" w:fill="auto"/>
        <w:spacing w:before="0" w:after="0" w:line="276" w:lineRule="auto"/>
        <w:ind w:left="4248" w:right="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233170" w:rsidRDefault="00233170" w:rsidP="00DD501B">
      <w:pPr>
        <w:pStyle w:val="Bodytext100"/>
        <w:shd w:val="clear" w:color="auto" w:fill="auto"/>
        <w:tabs>
          <w:tab w:val="left" w:pos="414"/>
        </w:tabs>
        <w:spacing w:before="0" w:after="0" w:line="37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1.Strony postanawiają, że rozliczenie Wykonawcy za dostarczony asortyment, nastąpi na podstawie dostarczonej i  prawidłowo wystawionej faktury.</w:t>
      </w:r>
    </w:p>
    <w:p w:rsidR="00233170" w:rsidRDefault="00233170" w:rsidP="00DD501B">
      <w:pPr>
        <w:pStyle w:val="Bodytext100"/>
        <w:shd w:val="clear" w:color="auto" w:fill="auto"/>
        <w:tabs>
          <w:tab w:val="left" w:pos="414"/>
        </w:tabs>
        <w:spacing w:before="0" w:after="0" w:line="37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2.Przewidywana wartość zamówienia wynosi:</w:t>
      </w:r>
    </w:p>
    <w:p w:rsidR="00233170" w:rsidRPr="00DD501B" w:rsidRDefault="00233170" w:rsidP="00DD501B">
      <w:pPr>
        <w:pStyle w:val="Heading31"/>
        <w:keepNext/>
        <w:keepLines/>
        <w:shd w:val="clear" w:color="auto" w:fill="auto"/>
        <w:tabs>
          <w:tab w:val="left" w:leader="dot" w:pos="5242"/>
        </w:tabs>
        <w:spacing w:after="0" w:line="298" w:lineRule="exact"/>
        <w:ind w:lef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Brutto ………………………..</w:t>
      </w:r>
      <w:r w:rsidRPr="00DD501B">
        <w:rPr>
          <w:b/>
          <w:sz w:val="24"/>
          <w:szCs w:val="24"/>
        </w:rPr>
        <w:t xml:space="preserve"> zł</w:t>
      </w:r>
    </w:p>
    <w:p w:rsidR="00233170" w:rsidRPr="00DD501B" w:rsidRDefault="00233170" w:rsidP="00DD501B">
      <w:pPr>
        <w:pStyle w:val="Heading31"/>
        <w:keepNext/>
        <w:keepLines/>
        <w:shd w:val="clear" w:color="auto" w:fill="auto"/>
        <w:tabs>
          <w:tab w:val="left" w:leader="dot" w:pos="7714"/>
        </w:tabs>
        <w:spacing w:after="0" w:line="298" w:lineRule="exact"/>
        <w:ind w:left="20" w:firstLine="0"/>
        <w:jc w:val="both"/>
        <w:rPr>
          <w:b/>
          <w:sz w:val="24"/>
          <w:szCs w:val="24"/>
        </w:rPr>
      </w:pPr>
      <w:r w:rsidRPr="00DD501B">
        <w:rPr>
          <w:b/>
          <w:sz w:val="24"/>
          <w:szCs w:val="24"/>
        </w:rPr>
        <w:t xml:space="preserve">(słownie: </w:t>
      </w:r>
      <w:r>
        <w:rPr>
          <w:b/>
          <w:sz w:val="24"/>
          <w:szCs w:val="24"/>
        </w:rPr>
        <w:t xml:space="preserve">………………………………………………………………………………………. </w:t>
      </w:r>
      <w:r w:rsidRPr="00DD501B">
        <w:rPr>
          <w:b/>
          <w:sz w:val="24"/>
          <w:szCs w:val="24"/>
        </w:rPr>
        <w:t xml:space="preserve">i jest wynagrodzeniem ofertowym. </w:t>
      </w:r>
    </w:p>
    <w:p w:rsidR="00233170" w:rsidRDefault="00233170" w:rsidP="00DD501B">
      <w:pPr>
        <w:pStyle w:val="Heading31"/>
        <w:keepNext/>
        <w:keepLines/>
        <w:shd w:val="clear" w:color="auto" w:fill="auto"/>
        <w:tabs>
          <w:tab w:val="left" w:leader="dot" w:pos="7714"/>
        </w:tabs>
        <w:spacing w:after="0" w:line="29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Ostateczna wartość umowy wynikać  będzie z faktycznej ilości i wartości odebranego asortymentu, przy czym stosowane będą ceny jednostkowe zgodnie z ofertą.</w:t>
      </w:r>
    </w:p>
    <w:p w:rsidR="00233170" w:rsidRDefault="00233170" w:rsidP="00DD501B">
      <w:pPr>
        <w:jc w:val="both"/>
        <w:rPr>
          <w:rFonts w:ascii="Garamond" w:hAnsi="Garamond" w:cs="Times New Roman"/>
          <w:snapToGrid w:val="0"/>
          <w:color w:val="auto"/>
          <w:szCs w:val="20"/>
        </w:rPr>
      </w:pPr>
      <w:r>
        <w:rPr>
          <w:rFonts w:ascii="Garamond" w:hAnsi="Garamond" w:cs="Times New Roman"/>
          <w:snapToGrid w:val="0"/>
          <w:color w:val="auto"/>
          <w:szCs w:val="20"/>
        </w:rPr>
        <w:t>3.Zamówienie każdorazowo obejmuje wniesienie zamówionego asortymentu do pomieszczeń wskazanych przez Zamawiającego.</w:t>
      </w:r>
    </w:p>
    <w:p w:rsidR="00233170" w:rsidRDefault="00233170" w:rsidP="00DD501B">
      <w:pPr>
        <w:jc w:val="both"/>
        <w:rPr>
          <w:rFonts w:ascii="Garamond" w:hAnsi="Garamond" w:cs="Times New Roman"/>
          <w:b/>
          <w:snapToGrid w:val="0"/>
          <w:color w:val="auto"/>
          <w:szCs w:val="20"/>
        </w:rPr>
      </w:pPr>
      <w:r>
        <w:rPr>
          <w:rFonts w:ascii="Garamond" w:hAnsi="Garamond" w:cs="Times New Roman"/>
          <w:b/>
          <w:snapToGrid w:val="0"/>
          <w:color w:val="auto"/>
          <w:szCs w:val="20"/>
        </w:rPr>
        <w:t xml:space="preserve">4.W związku z niemożliwością dokładnego oszacowania potrzebnej ilości odzieży ochronnej Zamawiający dopuszcza możliwość zwiększenia lub zmniejszenia poszczególnych ilości </w:t>
      </w:r>
      <w:bookmarkStart w:id="2" w:name="_GoBack"/>
      <w:bookmarkEnd w:id="2"/>
      <w:r>
        <w:rPr>
          <w:rFonts w:ascii="Garamond" w:hAnsi="Garamond" w:cs="Times New Roman"/>
          <w:b/>
          <w:snapToGrid w:val="0"/>
          <w:color w:val="auto"/>
          <w:szCs w:val="20"/>
        </w:rPr>
        <w:t xml:space="preserve"> asortymentu.</w:t>
      </w:r>
    </w:p>
    <w:p w:rsidR="00233170" w:rsidRDefault="00233170" w:rsidP="00DD501B">
      <w:pPr>
        <w:pStyle w:val="Bodytext100"/>
        <w:shd w:val="clear" w:color="auto" w:fill="auto"/>
        <w:tabs>
          <w:tab w:val="left" w:pos="356"/>
        </w:tabs>
        <w:spacing w:before="0" w:after="0" w:line="37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5.Zamawiający  zobowiązuje się do zapłaty faktury, </w:t>
      </w:r>
      <w:r w:rsidRPr="00E352B1">
        <w:rPr>
          <w:color w:val="000000"/>
          <w:sz w:val="24"/>
          <w:szCs w:val="24"/>
        </w:rPr>
        <w:t>w terminie 30 dni</w:t>
      </w:r>
      <w:r w:rsidRPr="007744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od daty jej otrzymania, przelewem na konto Wykonawcy .</w:t>
      </w:r>
    </w:p>
    <w:p w:rsidR="00233170" w:rsidRDefault="00233170" w:rsidP="00DD501B">
      <w:pPr>
        <w:pStyle w:val="Bodytext100"/>
        <w:shd w:val="clear" w:color="auto" w:fill="auto"/>
        <w:tabs>
          <w:tab w:val="left" w:pos="438"/>
        </w:tabs>
        <w:spacing w:before="0" w:after="0" w:line="37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6.Za termin zapłaty uważa się datę obciążenia rachunku bankowego  Zamawiającego.</w:t>
      </w:r>
    </w:p>
    <w:p w:rsidR="00233170" w:rsidRDefault="00233170" w:rsidP="00DD501B">
      <w:pPr>
        <w:pStyle w:val="Bodytext100"/>
        <w:shd w:val="clear" w:color="auto" w:fill="auto"/>
        <w:tabs>
          <w:tab w:val="left" w:pos="438"/>
        </w:tabs>
        <w:spacing w:before="0" w:after="0" w:line="379" w:lineRule="exact"/>
        <w:ind w:firstLine="0"/>
        <w:rPr>
          <w:sz w:val="24"/>
          <w:szCs w:val="24"/>
        </w:rPr>
      </w:pPr>
    </w:p>
    <w:p w:rsidR="00233170" w:rsidRDefault="00233170" w:rsidP="00DD501B">
      <w:pPr>
        <w:pStyle w:val="Heading340"/>
        <w:keepNext/>
        <w:keepLines/>
        <w:shd w:val="clear" w:color="auto" w:fill="auto"/>
        <w:spacing w:before="0" w:after="0" w:line="276" w:lineRule="auto"/>
        <w:ind w:left="3600" w:right="20" w:firstLine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233170" w:rsidRDefault="00233170" w:rsidP="00D8022C">
      <w:pPr>
        <w:pStyle w:val="Bodytext100"/>
        <w:shd w:val="clear" w:color="auto" w:fill="auto"/>
        <w:spacing w:before="0" w:after="0" w:line="379" w:lineRule="exact"/>
        <w:ind w:left="400"/>
        <w:rPr>
          <w:sz w:val="24"/>
          <w:szCs w:val="24"/>
        </w:rPr>
      </w:pPr>
      <w:r>
        <w:rPr>
          <w:sz w:val="24"/>
          <w:szCs w:val="24"/>
        </w:rPr>
        <w:t>1. Wykonawca  zapłaci  Zamawiającemu  kary umowne:</w:t>
      </w:r>
    </w:p>
    <w:p w:rsidR="00233170" w:rsidRDefault="00233170" w:rsidP="00D8022C">
      <w:pPr>
        <w:pStyle w:val="Bodytext100"/>
        <w:shd w:val="clear" w:color="auto" w:fill="auto"/>
        <w:spacing w:before="0" w:after="0" w:line="379" w:lineRule="exact"/>
        <w:ind w:left="740" w:right="20" w:hanging="340"/>
        <w:rPr>
          <w:sz w:val="24"/>
          <w:szCs w:val="24"/>
        </w:rPr>
      </w:pPr>
      <w:r>
        <w:rPr>
          <w:sz w:val="24"/>
          <w:szCs w:val="24"/>
        </w:rPr>
        <w:t>1) za zwłokę w wykonaniu przedmiotu umowy - w wysokości 0,5 % wartości umowy,                      o której mowa w § 3 ust. 2, za każdy dzień zwłoki.</w:t>
      </w:r>
    </w:p>
    <w:p w:rsidR="00233170" w:rsidRDefault="00233170" w:rsidP="00DD501B">
      <w:pPr>
        <w:spacing w:line="360" w:lineRule="auto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i/>
          <w:color w:val="auto"/>
          <w:szCs w:val="20"/>
        </w:rPr>
        <w:t>2.Zamawiający</w:t>
      </w:r>
      <w:r>
        <w:rPr>
          <w:rFonts w:ascii="Times New Roman" w:hAnsi="Times New Roman" w:cs="Times New Roman"/>
          <w:color w:val="auto"/>
          <w:szCs w:val="20"/>
        </w:rPr>
        <w:t xml:space="preserve"> zobowiązuje się zapłacić </w:t>
      </w:r>
      <w:r>
        <w:rPr>
          <w:rFonts w:ascii="Times New Roman" w:hAnsi="Times New Roman" w:cs="Times New Roman"/>
          <w:b/>
          <w:i/>
          <w:color w:val="auto"/>
          <w:szCs w:val="20"/>
        </w:rPr>
        <w:t>Wykonawcy</w:t>
      </w:r>
      <w:r>
        <w:rPr>
          <w:rFonts w:ascii="Times New Roman" w:hAnsi="Times New Roman" w:cs="Times New Roman"/>
          <w:color w:val="auto"/>
          <w:szCs w:val="20"/>
        </w:rPr>
        <w:t xml:space="preserve"> odsetki ustawowe za nieterminowe regulowanie należności wynikających z faktur.</w:t>
      </w: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right="20"/>
        <w:jc w:val="left"/>
        <w:rPr>
          <w:rFonts w:ascii="Garamond" w:eastAsia="Arial Unicode MS" w:hAnsi="Garamond" w:cs="Garamond"/>
          <w:sz w:val="24"/>
          <w:szCs w:val="24"/>
        </w:rPr>
      </w:pP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left="3600" w:right="20" w:firstLine="720"/>
        <w:jc w:val="left"/>
        <w:rPr>
          <w:rFonts w:hAnsi="Arial Unicode MS"/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233170" w:rsidRDefault="00233170" w:rsidP="00D8022C">
      <w:pPr>
        <w:pStyle w:val="Bodytext100"/>
        <w:shd w:val="clear" w:color="auto" w:fill="auto"/>
        <w:spacing w:before="0" w:after="0" w:line="379" w:lineRule="exact"/>
        <w:ind w:left="740" w:right="20" w:hanging="340"/>
        <w:rPr>
          <w:sz w:val="24"/>
          <w:szCs w:val="24"/>
        </w:rPr>
      </w:pPr>
    </w:p>
    <w:p w:rsidR="00233170" w:rsidRDefault="00233170" w:rsidP="00D8022C">
      <w:pPr>
        <w:pStyle w:val="Bodytext100"/>
        <w:shd w:val="clear" w:color="auto" w:fill="auto"/>
        <w:tabs>
          <w:tab w:val="left" w:pos="351"/>
        </w:tabs>
        <w:spacing w:before="0" w:after="0" w:line="379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1.Zmiany niniejszej umowy wymagają dla swej ważności formy pisemnej pod rygorem nieważności.</w:t>
      </w:r>
    </w:p>
    <w:p w:rsidR="00233170" w:rsidRDefault="00233170" w:rsidP="00D8022C">
      <w:pPr>
        <w:pStyle w:val="Bodytext100"/>
        <w:shd w:val="clear" w:color="auto" w:fill="auto"/>
        <w:tabs>
          <w:tab w:val="left" w:pos="351"/>
        </w:tabs>
        <w:spacing w:before="0" w:after="0" w:line="379" w:lineRule="exact"/>
        <w:ind w:firstLine="0"/>
        <w:jc w:val="left"/>
        <w:rPr>
          <w:sz w:val="24"/>
          <w:szCs w:val="24"/>
        </w:rPr>
      </w:pP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left="3600" w:right="2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233170" w:rsidRDefault="00233170" w:rsidP="00DD501B">
      <w:pPr>
        <w:pStyle w:val="Bodytext100"/>
        <w:shd w:val="clear" w:color="auto" w:fill="auto"/>
        <w:tabs>
          <w:tab w:val="left" w:pos="740"/>
        </w:tabs>
        <w:spacing w:before="0" w:after="0" w:line="379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1.Spory powstałe na tle realizacji niniejszej umowy będą rozstrzygane przez sąd powszechny właściwy dla siedziby Zamawiającego.</w:t>
      </w: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left="3600" w:right="2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233170" w:rsidRDefault="00233170" w:rsidP="00D8022C">
      <w:pPr>
        <w:pStyle w:val="Bodytext100"/>
        <w:shd w:val="clear" w:color="auto" w:fill="auto"/>
        <w:spacing w:before="0" w:after="0" w:line="37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1.W sprawach nieuregulowanych w umowie zastosowanie mają przepisy Kodeksu Cywilnego.</w:t>
      </w: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left="3600" w:right="2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§</w:t>
      </w:r>
      <w:r>
        <w:rPr>
          <w:sz w:val="24"/>
          <w:szCs w:val="24"/>
        </w:rPr>
        <w:t>8</w:t>
      </w:r>
    </w:p>
    <w:p w:rsidR="00233170" w:rsidRDefault="00233170" w:rsidP="00D8022C">
      <w:pPr>
        <w:pStyle w:val="Heading340"/>
        <w:keepNext/>
        <w:keepLines/>
        <w:shd w:val="clear" w:color="auto" w:fill="auto"/>
        <w:spacing w:before="0" w:after="0" w:line="276" w:lineRule="auto"/>
        <w:ind w:right="20" w:firstLine="720"/>
        <w:rPr>
          <w:sz w:val="24"/>
          <w:szCs w:val="24"/>
        </w:rPr>
      </w:pPr>
    </w:p>
    <w:p w:rsidR="00233170" w:rsidRDefault="00233170" w:rsidP="00D8022C">
      <w:pPr>
        <w:pStyle w:val="Bodytext100"/>
        <w:shd w:val="clear" w:color="auto" w:fill="auto"/>
        <w:tabs>
          <w:tab w:val="left" w:pos="0"/>
        </w:tabs>
        <w:spacing w:before="0" w:after="1223" w:line="379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1.Umowę sporządzono w dwóch jednobrzmiących egzemplarzach, po jednym egzemplarzu dla  każdej ze stron.</w:t>
      </w:r>
    </w:p>
    <w:p w:rsidR="00233170" w:rsidRDefault="00233170" w:rsidP="00D8022C">
      <w:pPr>
        <w:pStyle w:val="Bodytext100"/>
        <w:shd w:val="clear" w:color="auto" w:fill="auto"/>
        <w:tabs>
          <w:tab w:val="left" w:pos="0"/>
        </w:tabs>
        <w:spacing w:before="0" w:after="1223" w:line="379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ZAMAWIAJĄCY:                                                                                              WYKONAWCA:</w:t>
      </w:r>
    </w:p>
    <w:p w:rsidR="00233170" w:rsidRDefault="00233170"/>
    <w:sectPr w:rsidR="00233170" w:rsidSect="0012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70" w:rsidRDefault="00233170" w:rsidP="0012194F">
      <w:r>
        <w:separator/>
      </w:r>
    </w:p>
  </w:endnote>
  <w:endnote w:type="continuationSeparator" w:id="0">
    <w:p w:rsidR="00233170" w:rsidRDefault="00233170" w:rsidP="0012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70" w:rsidRPr="0012194F" w:rsidRDefault="00233170" w:rsidP="0012194F">
    <w:pPr>
      <w:suppressAutoHyphens/>
      <w:spacing w:before="100" w:beforeAutospacing="1"/>
      <w:jc w:val="center"/>
      <w:rPr>
        <w:rFonts w:ascii="Times New Roman" w:hAnsi="Times New Roman" w:cs="Times New Roman"/>
        <w:color w:val="auto"/>
        <w:lang w:eastAsia="ar-SA"/>
      </w:rPr>
    </w:pPr>
    <w:r w:rsidRPr="0012194F">
      <w:rPr>
        <w:rFonts w:ascii="Times New Roman" w:hAnsi="Times New Roman" w:cs="Times New Roman"/>
        <w:b/>
        <w:bCs/>
        <w:color w:val="auto"/>
        <w:lang w:eastAsia="ar-SA"/>
      </w:rPr>
      <w:t xml:space="preserve">Zespół Szkół w Kańczudze </w:t>
    </w:r>
    <w:r w:rsidRPr="0012194F">
      <w:rPr>
        <w:rFonts w:ascii="Times New Roman" w:hAnsi="Times New Roman" w:cs="Times New Roman"/>
        <w:b/>
        <w:bCs/>
        <w:color w:val="auto"/>
        <w:lang w:eastAsia="ar-SA"/>
      </w:rPr>
      <w:br/>
    </w:r>
    <w:r w:rsidRPr="0012194F">
      <w:rPr>
        <w:rFonts w:ascii="Times New Roman" w:hAnsi="Times New Roman" w:cs="Times New Roman"/>
        <w:i/>
        <w:iCs/>
        <w:color w:val="auto"/>
        <w:lang w:eastAsia="ar-SA"/>
      </w:rPr>
      <w:t>Projekt „ Dobry zawód inwestycją na przyszłość”</w:t>
    </w:r>
    <w:r w:rsidRPr="0012194F">
      <w:rPr>
        <w:rFonts w:ascii="Times New Roman" w:hAnsi="Times New Roman" w:cs="Times New Roman"/>
        <w:i/>
        <w:iCs/>
        <w:color w:val="auto"/>
        <w:lang w:eastAsia="ar-SA"/>
      </w:rPr>
      <w:br/>
      <w:t>współfinansowany ze środków Europejskiego Funduszu Społecznego</w:t>
    </w:r>
  </w:p>
  <w:p w:rsidR="00233170" w:rsidRDefault="00233170">
    <w:pPr>
      <w:pStyle w:val="Footer"/>
    </w:pPr>
  </w:p>
  <w:p w:rsidR="00233170" w:rsidRDefault="00233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70" w:rsidRDefault="00233170" w:rsidP="0012194F">
      <w:r>
        <w:separator/>
      </w:r>
    </w:p>
  </w:footnote>
  <w:footnote w:type="continuationSeparator" w:id="0">
    <w:p w:rsidR="00233170" w:rsidRDefault="00233170" w:rsidP="0012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70" w:rsidRDefault="00233170">
    <w:pPr>
      <w:pStyle w:val="Header"/>
    </w:pPr>
    <w:r w:rsidRPr="00DA74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a-ue---mono" style="width:453pt;height:42.75pt;visibility:visible">
          <v:imagedata r:id="rId1" o:title=""/>
        </v:shape>
      </w:pict>
    </w:r>
  </w:p>
  <w:p w:rsidR="00233170" w:rsidRDefault="00233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8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3D2609EB"/>
    <w:multiLevelType w:val="hybridMultilevel"/>
    <w:tmpl w:val="F7E2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9B26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6FC6F5A"/>
    <w:multiLevelType w:val="hybridMultilevel"/>
    <w:tmpl w:val="5796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3CD"/>
    <w:rsid w:val="00005D2F"/>
    <w:rsid w:val="000A493B"/>
    <w:rsid w:val="0012194F"/>
    <w:rsid w:val="00125E2E"/>
    <w:rsid w:val="00233170"/>
    <w:rsid w:val="00313450"/>
    <w:rsid w:val="00451233"/>
    <w:rsid w:val="00766764"/>
    <w:rsid w:val="007744FE"/>
    <w:rsid w:val="00861DD7"/>
    <w:rsid w:val="00955E50"/>
    <w:rsid w:val="00974664"/>
    <w:rsid w:val="009F6134"/>
    <w:rsid w:val="00A23645"/>
    <w:rsid w:val="00A55F96"/>
    <w:rsid w:val="00BA257A"/>
    <w:rsid w:val="00BC2B7A"/>
    <w:rsid w:val="00D8022C"/>
    <w:rsid w:val="00DA747C"/>
    <w:rsid w:val="00DD501B"/>
    <w:rsid w:val="00DE44AC"/>
    <w:rsid w:val="00E352B1"/>
    <w:rsid w:val="00F30AFE"/>
    <w:rsid w:val="00F563CD"/>
    <w:rsid w:val="00FB668B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2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uiPriority w:val="99"/>
    <w:locked/>
    <w:rsid w:val="00D8022C"/>
    <w:rPr>
      <w:rFonts w:ascii="Garamond" w:hAnsi="Garamond" w:cs="Garamond"/>
      <w:b/>
      <w:bCs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D8022C"/>
    <w:pPr>
      <w:shd w:val="clear" w:color="auto" w:fill="FFFFFF"/>
      <w:spacing w:after="240" w:line="475" w:lineRule="exact"/>
      <w:jc w:val="center"/>
      <w:outlineLvl w:val="1"/>
    </w:pPr>
    <w:rPr>
      <w:rFonts w:ascii="Garamond" w:eastAsia="Calibri" w:hAnsi="Garamond" w:cs="Garamond"/>
      <w:b/>
      <w:bCs/>
      <w:color w:val="auto"/>
      <w:sz w:val="25"/>
      <w:szCs w:val="25"/>
      <w:lang w:eastAsia="en-US"/>
    </w:rPr>
  </w:style>
  <w:style w:type="character" w:customStyle="1" w:styleId="Heading3">
    <w:name w:val="Heading #3_"/>
    <w:basedOn w:val="DefaultParagraphFont"/>
    <w:link w:val="Heading31"/>
    <w:uiPriority w:val="99"/>
    <w:locked/>
    <w:rsid w:val="00D8022C"/>
    <w:rPr>
      <w:rFonts w:ascii="Garamond" w:hAnsi="Garamond" w:cs="Garamond"/>
      <w:shd w:val="clear" w:color="auto" w:fill="FFFFFF"/>
    </w:rPr>
  </w:style>
  <w:style w:type="paragraph" w:customStyle="1" w:styleId="Heading31">
    <w:name w:val="Heading #31"/>
    <w:basedOn w:val="Normal"/>
    <w:link w:val="Heading3"/>
    <w:uiPriority w:val="99"/>
    <w:rsid w:val="00D8022C"/>
    <w:pPr>
      <w:shd w:val="clear" w:color="auto" w:fill="FFFFFF"/>
      <w:spacing w:after="360" w:line="240" w:lineRule="atLeast"/>
      <w:ind w:hanging="960"/>
      <w:outlineLvl w:val="2"/>
    </w:pPr>
    <w:rPr>
      <w:rFonts w:ascii="Garamond" w:eastAsia="Calibri" w:hAnsi="Garamond" w:cs="Garamond"/>
      <w:color w:val="auto"/>
      <w:sz w:val="22"/>
      <w:szCs w:val="22"/>
      <w:lang w:eastAsia="en-U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8022C"/>
    <w:rPr>
      <w:rFonts w:ascii="Garamond" w:hAnsi="Garamond" w:cs="Garamond"/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D8022C"/>
    <w:pPr>
      <w:shd w:val="clear" w:color="auto" w:fill="FFFFFF"/>
      <w:spacing w:line="274" w:lineRule="exact"/>
      <w:ind w:hanging="2980"/>
      <w:jc w:val="both"/>
    </w:pPr>
    <w:rPr>
      <w:rFonts w:ascii="Garamond" w:eastAsia="Calibri" w:hAnsi="Garamond" w:cs="Garamond"/>
      <w:b/>
      <w:bCs/>
      <w:color w:val="auto"/>
      <w:sz w:val="22"/>
      <w:szCs w:val="22"/>
      <w:lang w:eastAsia="en-US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D8022C"/>
    <w:rPr>
      <w:rFonts w:ascii="Garamond" w:hAnsi="Garamond" w:cs="Garamond"/>
      <w:sz w:val="20"/>
      <w:szCs w:val="20"/>
      <w:shd w:val="clear" w:color="auto" w:fill="FFFFFF"/>
    </w:rPr>
  </w:style>
  <w:style w:type="paragraph" w:customStyle="1" w:styleId="Bodytext100">
    <w:name w:val="Body text (10)"/>
    <w:basedOn w:val="Normal"/>
    <w:link w:val="Bodytext10"/>
    <w:uiPriority w:val="99"/>
    <w:rsid w:val="00D8022C"/>
    <w:pPr>
      <w:shd w:val="clear" w:color="auto" w:fill="FFFFFF"/>
      <w:spacing w:before="540" w:after="120" w:line="240" w:lineRule="atLeast"/>
      <w:ind w:hanging="380"/>
      <w:jc w:val="both"/>
    </w:pPr>
    <w:rPr>
      <w:rFonts w:ascii="Garamond" w:eastAsia="Calibri" w:hAnsi="Garamond" w:cs="Garamond"/>
      <w:color w:val="auto"/>
      <w:sz w:val="20"/>
      <w:szCs w:val="20"/>
      <w:lang w:eastAsia="en-US"/>
    </w:rPr>
  </w:style>
  <w:style w:type="character" w:customStyle="1" w:styleId="Heading33">
    <w:name w:val="Heading #3 (3)_"/>
    <w:basedOn w:val="DefaultParagraphFont"/>
    <w:link w:val="Heading330"/>
    <w:uiPriority w:val="99"/>
    <w:locked/>
    <w:rsid w:val="00D8022C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Heading330">
    <w:name w:val="Heading #3 (3)"/>
    <w:basedOn w:val="Normal"/>
    <w:link w:val="Heading33"/>
    <w:uiPriority w:val="99"/>
    <w:rsid w:val="00D8022C"/>
    <w:pPr>
      <w:shd w:val="clear" w:color="auto" w:fill="FFFFFF"/>
      <w:spacing w:before="420" w:after="420" w:line="240" w:lineRule="atLeast"/>
      <w:jc w:val="center"/>
      <w:outlineLvl w:val="2"/>
    </w:pPr>
    <w:rPr>
      <w:rFonts w:ascii="MS Mincho" w:eastAsia="MS Mincho" w:hAnsi="MS Mincho" w:cs="MS Mincho"/>
      <w:color w:val="auto"/>
      <w:sz w:val="21"/>
      <w:szCs w:val="21"/>
      <w:lang w:eastAsia="en-US"/>
    </w:rPr>
  </w:style>
  <w:style w:type="character" w:customStyle="1" w:styleId="Heading34">
    <w:name w:val="Heading #3 (4)_"/>
    <w:basedOn w:val="DefaultParagraphFont"/>
    <w:link w:val="Heading340"/>
    <w:uiPriority w:val="99"/>
    <w:locked/>
    <w:rsid w:val="00D8022C"/>
    <w:rPr>
      <w:rFonts w:ascii="MS Mincho" w:eastAsia="MS Mincho" w:hAnsi="MS Mincho" w:cs="MS Mincho"/>
      <w:shd w:val="clear" w:color="auto" w:fill="FFFFFF"/>
    </w:rPr>
  </w:style>
  <w:style w:type="paragraph" w:customStyle="1" w:styleId="Heading340">
    <w:name w:val="Heading #3 (4)"/>
    <w:basedOn w:val="Normal"/>
    <w:link w:val="Heading34"/>
    <w:uiPriority w:val="99"/>
    <w:rsid w:val="00D8022C"/>
    <w:pPr>
      <w:shd w:val="clear" w:color="auto" w:fill="FFFFFF"/>
      <w:spacing w:before="360" w:after="120" w:line="240" w:lineRule="atLeast"/>
      <w:jc w:val="center"/>
      <w:outlineLvl w:val="2"/>
    </w:pPr>
    <w:rPr>
      <w:rFonts w:ascii="MS Mincho" w:eastAsia="MS Mincho" w:hAnsi="MS Mincho" w:cs="MS Mincho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219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94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219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94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2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94F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489</Words>
  <Characters>2935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………………( wzór )</dc:title>
  <dc:subject/>
  <dc:creator>Dorota Czepiel</dc:creator>
  <cp:keywords/>
  <dc:description/>
  <cp:lastModifiedBy>admin</cp:lastModifiedBy>
  <cp:revision>2</cp:revision>
  <cp:lastPrinted>2014-05-28T09:40:00Z</cp:lastPrinted>
  <dcterms:created xsi:type="dcterms:W3CDTF">2018-01-16T08:01:00Z</dcterms:created>
  <dcterms:modified xsi:type="dcterms:W3CDTF">2018-01-16T08:01:00Z</dcterms:modified>
</cp:coreProperties>
</file>